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الخطاب الشعري عند أبي ماضي ديوان الخمائل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مروش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الوزن/ الروي/ التصريع/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