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نبر والتنغيم في قصصيدة فلسفة الثعبان المقدس " ابو قاسم الشابي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شراف خديج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ونيتيك/ الفونول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