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تحليل القصيدة اليتيمة "لدوقلة المنبجي" في ضوء لسانيات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مخاترة عفاف/ بوغادي نزيهة/ عروس بشير(مشرفا)/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الاتساق/ الانسجام/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