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في همزية عبيد الله بن قيس الرقيات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آمنة/ فيلالي هالة/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الصورة/ الموسيقى/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