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الرومانسية بين الشابي ورمضان حمود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ميروح بشرى/ شباح لبنى/ بوريو عبد الحفيظ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95ص.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80061811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الشعر الجزائري/ الشعر التونسي/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