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الصراع في شعر بكر بن حماد التيهارتي - دراسة سوسيوثقافية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ضياف مريم/ بشكيط ابتسام/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الصراع/ صراع الأنا مع الآخر/ الحقل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