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قصيدة وطني لأحمد سحنون - دلالة دلالية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زهاني حورية/ بوطلاعة يسمينة/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مفردات العنوان/ الدلالة الصرفية/ أدوات الربط/ معاني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