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القناع في الشعر العربي المعاصر " مديح الظل العالي " لمحمود درويش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آمنة مخلوف/ زهدي مريم/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تقنية القناع/ دلالة القناع/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