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تجليات المدينة في شعر بدر شاكر السياب قصيدة " مدينة بلا مطر"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نصيرة/ بلحناش لامية/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الشعر العربي المعاصر/ الحزن والمدينة/ التوظيف الرمزي/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