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الإيديولوجي في الرواية الجزائرية رواية "الأمير" لواسيني الأعرج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سليمان نعيمة/ بن سي مسعود اسيا/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العربية/ النص الروائي/ الايديولوجيا/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