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قصة أطفال الغابةلـ: "محمد عطية الإبراشي " دراسة وفق النتهج الوظائفي لـ:"فلاديمير بروب"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بومالة لمياء/ عيادي وفاء/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قصة الطفل/ فلاديمير بروب/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