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خمرة عند المتصوفة ابن الفارض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ش جعفر/ بومزبر راب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وز الصوفية/ دلالة التصوف/ اللغة و الإيحاء/ خمريات ابن الفار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