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الشعرية عند 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عبد الرحمن ماجدة/ بلعطار إيمان/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