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gruence et théorème des restes chin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RABET sara/ Khalfaoui Mohamed(encade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gruence/ Théorème des restes Chinoi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