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faible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FERKOUS kenza/ Benhabiles Hanane(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Topologie initial/ Espaces vectoriels topologiques/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