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Théorème du graphe fermé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Belhayene Amira/ Boudjerida Nadjet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Théorème du graphe fermé/ Espaces vectoriels/ Espace de Banach/ Applications linéaires continues/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