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ses systèmes différentiel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OUKI Naouel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ifférentiels/ stabilité des solu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