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Variétés invariantes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Bouchelita Aziza/ Arroud Chems eddine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51022311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Système dynamique/ Variétés/ Variétés invariantes/ Théorème de variété/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