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Cartoghaphique des caractéristique physicochimiques des eaux souterraines par un système : SIG cas la commune de Zaàfran wilaya de 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Elabbas Karam allah/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Fonctionnement des SIG/ Domain d’application des SIG/ Conductivité électrique/ Cations/ Anions/ Analyse des paramètres hydrique/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