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des caractéristiques hydrodynamiques de la nappe alluviale de la plaine du tadjnanet à partir des essais pompage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SELEM chahla/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Géologie Régionale/ Le Socle kabyle/ l’Oligo-Miocène Kabyle (OMK/ La stratigraphie/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