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إدارية ودورها في إتخاد القرارات المالية دراسة حالة الصندوق الوطني للتوفير و الإحتياط - بنك وكال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ة خلود/ زواري فرحات سليم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دخل/ التمويل/ إتخاد الق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