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واستراتيجية تطبيقها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سليماني أحمد/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البيئة/ التنمية المستدامة/ المؤشر/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