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القوة البيعية في المؤسسة الإقتصادية ، دراسة حالة : مجمع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مانع عفاف/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