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إدارة الموارد البشرية في المؤسسة الاقتصادية الجزائرية دراسة حالة المؤسسة الوطنية لتحقيق وتسيير الصناعات المترابطة -وحد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ويدر خديجة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