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اتخاذ القرارات في المؤسسة الاقتصادية دراسة حالة مديرية توزيع الكهرباء والغاز "ميل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وي نبيل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تمويل/ التحليل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