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التحليل المالي في اتخاذ القرارات في المؤسسة الاقتصادية دراسة حالة مديرية توزيع الكهرباء والغاز "ميلة"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عدوي نبيل/ هاملي عبد القادر(مشرفا)/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143ص.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33045311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الإستثمار/ التمويل/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