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الآليات المعتمدة من طرف البنوك الإسلامية في تمويل المشاريع الاستثمارية دراسة حالة بنك البركة الجزائري-وكالة قسنطينة-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أفغول آمنة/ بنون خير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التمويل/ المضاربة/ المشاركة/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