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خضوع للرقابة المصرفية التقليدية على نشاط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الب من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نظام النقدي/ الرقاب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