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القرض الإيجاري ودورها في تمويل المؤسسات الاقتصادية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حيطوم علي/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تجارب القرض الإيجاري/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