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وظيفة الإنتاج على بناء الميزة التنافسية في المؤسسة الإقتصادية ، دراسة حالة : فرع مجمع صيدال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جمادة أمين/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الصناعات الداعمة/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