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الإصلاحات الجبائية ودورها في تشجيع الاستثمار دراسة حالة الجزائر 1992-2013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بلعيدي سارة/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الضريبية/ التحفيز الجبائي/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