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إدارة العلاقات العامة في الجامعة دراسة حالة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خديجة/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العلاقات العامة/ الجامعة/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