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التشخيص المالي للكشف المبكر عن الفشل المالي في المؤسسة الاقتصادية دراسة حالة: مؤسسة الآجر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جادلي سليمة/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التشخيص المالي/ العجز المالي/ التطهير المالي/ عقود الشراكة والإندماج/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