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التكوين في تحسين أداء العمال دراسة حالة مؤسسة مطاحن بني هارون- القرارم قوقة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زعرور ريمة/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الوظيفي/ التكوين/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