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تحديد الجودة في المؤسسات الاقتصادية الجزائرية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معاوية لطيفة/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ايزو/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