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مسعداوي/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التمويل/ الازمة المالية/ المديونية/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