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النظام المالي والنمو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الاداري الاقتصاد/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