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الاتصال والقيادة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الادارة/ اتخاذ القرارات/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