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جدوى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دراسة الجدوى/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