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 سعد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الزراعة/ الاقتصاد الزراعي/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