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اداري الاقتصاد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