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النفط في ظل العقود السائدة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القاضي/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محاسبة/ محاسبة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