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صناعية اليابانية في نظام الانتاج ا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مي حكمت فؤاد الحديث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يابان/ الانتاج الصناعي/ الادارة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