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الابتكارية والاداء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التنمية الادارية/ التعليم المهني/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