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المعتمدة في اقامة وادارة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ذنون علي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المستشفيات/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