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المتقدمة : حالات وتطبيقات عملية في المشاكل المحاسبية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