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Economie du développement : une perspective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Abdelhamid Merad-Boudia/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aide au développement, croissance économique, économie politique, pays en voie de développement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9782296965256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 économique/ économie politique/ pays en voie de développement/ Aide au développement/ </w:t>
            </w:r>
          </w:p>
        </w:tc>
      </w:tr>
    </w:tbl>
    <w:p>
      <w:pPr>
        <w:pStyle w:val="Heading3"/>
      </w:pPr>
      <w:r>
        <w:t>ملخص</w:t>
      </w:r>
    </w:p>
    <w:p>
      <w:r>
        <w:t>Cette étude montre l’évolution de l’économie du développement, entendue dans sa double dimension d’analyses théoriques du phénomène du sous-développement et de stratégies de développement impliquées par ces différentes approches. Des années 1940-1950 à 1970, une ère de développement. A partir des années 1980, une ère d’ajustement.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