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النقد الادبي بعد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