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استجابة المتلقي في قصيدة الدراما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محمود خليف خضير الحياني/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الحامد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9789957327637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الشعر العربي/ العصر الحديث/ الدراما/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