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والتجديد في شرح الشعر العربي القديم بين المشرق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