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والهوية : الحضور السرياني في الادب العراقي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العراق/ الأدب العربي/ النقد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